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81" w:rsidRDefault="007D1D1F">
      <w:r>
        <w:rPr>
          <w:rFonts w:ascii="Times New Roman" w:hAnsi="Times New Roman" w:cs="Times New Roman"/>
          <w:lang w:val="kk-KZ"/>
        </w:rPr>
        <w:t>3 МОӨЖ. Қажеттілік теориясына нақты мысалдар. Эссе.</w:t>
      </w:r>
    </w:p>
    <w:sectPr w:rsidR="00B6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D1F"/>
    <w:rsid w:val="007D1D1F"/>
    <w:rsid w:val="00B6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2013-10-01T05:11:00Z</dcterms:created>
  <dcterms:modified xsi:type="dcterms:W3CDTF">2013-10-01T05:11:00Z</dcterms:modified>
</cp:coreProperties>
</file>